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AD" w:rsidRPr="00870A0F" w:rsidRDefault="004D2BAD" w:rsidP="004D2BAD">
      <w:pPr>
        <w:widowControl/>
        <w:spacing w:after="156"/>
        <w:ind w:firstLine="0"/>
        <w:rPr>
          <w:rFonts w:eastAsiaTheme="minorEastAsia"/>
          <w:bCs/>
          <w:sz w:val="24"/>
          <w:szCs w:val="24"/>
        </w:rPr>
      </w:pPr>
      <w:r w:rsidRPr="00870A0F">
        <w:rPr>
          <w:rFonts w:eastAsiaTheme="minorEastAsia" w:hAnsiTheme="minorEastAsia"/>
          <w:sz w:val="24"/>
          <w:szCs w:val="24"/>
        </w:rPr>
        <w:t>【编号</w:t>
      </w:r>
      <w:r w:rsidRPr="00870A0F">
        <w:rPr>
          <w:rFonts w:eastAsiaTheme="minorEastAsia"/>
          <w:sz w:val="24"/>
          <w:szCs w:val="24"/>
        </w:rPr>
        <w:t>S</w:t>
      </w:r>
      <w:r w:rsidRPr="00870A0F">
        <w:rPr>
          <w:rFonts w:eastAsiaTheme="minorEastAsia" w:hint="eastAsia"/>
          <w:sz w:val="24"/>
          <w:szCs w:val="24"/>
        </w:rPr>
        <w:t>110</w:t>
      </w:r>
      <w:r w:rsidRPr="00870A0F">
        <w:rPr>
          <w:rFonts w:eastAsiaTheme="minorEastAsia" w:hAnsiTheme="minorEastAsia"/>
          <w:sz w:val="24"/>
          <w:szCs w:val="24"/>
        </w:rPr>
        <w:t>】</w:t>
      </w:r>
      <w:r w:rsidRPr="00870A0F">
        <w:rPr>
          <w:rFonts w:eastAsiaTheme="minorEastAsia"/>
          <w:bCs/>
          <w:sz w:val="24"/>
          <w:szCs w:val="24"/>
        </w:rPr>
        <w:t xml:space="preserve"> </w:t>
      </w:r>
    </w:p>
    <w:tbl>
      <w:tblPr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1670"/>
        <w:gridCol w:w="1260"/>
        <w:gridCol w:w="2457"/>
      </w:tblGrid>
      <w:tr w:rsidR="004D2BAD" w:rsidRPr="00870A0F" w:rsidTr="005C066C">
        <w:trPr>
          <w:trHeight w:val="931"/>
        </w:trPr>
        <w:tc>
          <w:tcPr>
            <w:tcW w:w="2235" w:type="dxa"/>
            <w:vAlign w:val="center"/>
          </w:tcPr>
          <w:p w:rsidR="004D2BAD" w:rsidRPr="00870A0F" w:rsidRDefault="004D2BAD" w:rsidP="005C066C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sz w:val="24"/>
                <w:szCs w:val="24"/>
              </w:rPr>
              <w:t>成果名称</w:t>
            </w:r>
          </w:p>
        </w:tc>
        <w:tc>
          <w:tcPr>
            <w:tcW w:w="6804" w:type="dxa"/>
            <w:gridSpan w:val="4"/>
            <w:vAlign w:val="center"/>
          </w:tcPr>
          <w:p w:rsidR="004D2BAD" w:rsidRPr="00870A0F" w:rsidRDefault="004D2BAD" w:rsidP="005C066C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bookmarkStart w:id="0" w:name="_GoBack"/>
            <w:r w:rsidRPr="00870A0F">
              <w:rPr>
                <w:rFonts w:eastAsiaTheme="minorEastAsia" w:hAnsiTheme="minorEastAsia"/>
                <w:bCs/>
                <w:sz w:val="24"/>
                <w:szCs w:val="24"/>
              </w:rPr>
              <w:t>高性能铝合金、铜合金电磁半连铸新技术</w:t>
            </w:r>
            <w:bookmarkEnd w:id="0"/>
          </w:p>
        </w:tc>
      </w:tr>
      <w:tr w:rsidR="004D2BAD" w:rsidRPr="00870A0F" w:rsidTr="005C066C">
        <w:trPr>
          <w:trHeight w:val="663"/>
        </w:trPr>
        <w:tc>
          <w:tcPr>
            <w:tcW w:w="2235" w:type="dxa"/>
            <w:vAlign w:val="center"/>
          </w:tcPr>
          <w:p w:rsidR="004D2BAD" w:rsidRPr="00870A0F" w:rsidRDefault="004D2BAD" w:rsidP="005C066C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成果体现形式</w:t>
            </w:r>
          </w:p>
          <w:p w:rsidR="004D2BAD" w:rsidRPr="00870A0F" w:rsidRDefault="004D2BAD" w:rsidP="005C066C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（多选）</w:t>
            </w:r>
          </w:p>
        </w:tc>
        <w:tc>
          <w:tcPr>
            <w:tcW w:w="6804" w:type="dxa"/>
            <w:gridSpan w:val="4"/>
            <w:vAlign w:val="center"/>
          </w:tcPr>
          <w:p w:rsidR="004D2BAD" w:rsidRPr="00870A0F" w:rsidRDefault="004D2BAD" w:rsidP="005C066C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学术论文</w:t>
            </w:r>
            <w:r w:rsidRPr="00870A0F">
              <w:rPr>
                <w:rFonts w:eastAsiaTheme="minorEastAsia"/>
                <w:sz w:val="24"/>
                <w:szCs w:val="24"/>
              </w:rPr>
              <w:t>/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专注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标准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专利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软件著作权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工艺</w:t>
            </w:r>
            <w:bookmarkStart w:id="1" w:name="OLE_LINK1"/>
            <w:bookmarkStart w:id="2" w:name="OLE_LINK2"/>
            <w:bookmarkStart w:id="3" w:name="OLE_LINK3"/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bookmarkEnd w:id="1"/>
            <w:bookmarkEnd w:id="2"/>
            <w:bookmarkEnd w:id="3"/>
            <w:r w:rsidRPr="00870A0F">
              <w:rPr>
                <w:rFonts w:eastAsiaTheme="minorEastAsia" w:hAnsiTheme="minorEastAsia"/>
                <w:sz w:val="24"/>
                <w:szCs w:val="24"/>
              </w:rPr>
              <w:t>产品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材料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装备</w:t>
            </w:r>
            <w:r w:rsidRPr="00870A0F">
              <w:rPr>
                <w:rFonts w:eastAsiaTheme="minorEastAsia"/>
                <w:sz w:val="24"/>
                <w:szCs w:val="24"/>
              </w:rPr>
              <w:t>■□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农业、生物品种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矿产品种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其他</w:t>
            </w:r>
          </w:p>
        </w:tc>
      </w:tr>
      <w:tr w:rsidR="004D2BAD" w:rsidRPr="00870A0F" w:rsidTr="005C066C">
        <w:trPr>
          <w:trHeight w:val="663"/>
        </w:trPr>
        <w:tc>
          <w:tcPr>
            <w:tcW w:w="2235" w:type="dxa"/>
            <w:vAlign w:val="center"/>
          </w:tcPr>
          <w:p w:rsidR="004D2BAD" w:rsidRPr="00870A0F" w:rsidRDefault="004D2BAD" w:rsidP="005C066C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sz w:val="24"/>
                <w:szCs w:val="24"/>
              </w:rPr>
              <w:t>所属高新技术领域</w:t>
            </w:r>
          </w:p>
        </w:tc>
        <w:tc>
          <w:tcPr>
            <w:tcW w:w="6804" w:type="dxa"/>
            <w:gridSpan w:val="4"/>
            <w:vAlign w:val="center"/>
          </w:tcPr>
          <w:p w:rsidR="004D2BAD" w:rsidRPr="00870A0F" w:rsidRDefault="004D2BAD" w:rsidP="005C066C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电子信息技术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生物与新医药技术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航空航天技术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新材料技术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高技术服务业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新能源及节能技术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资源与环境技术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高新技术改造传统产业</w:t>
            </w:r>
          </w:p>
        </w:tc>
      </w:tr>
      <w:tr w:rsidR="004D2BAD" w:rsidRPr="00870A0F" w:rsidTr="005C066C">
        <w:trPr>
          <w:trHeight w:val="663"/>
        </w:trPr>
        <w:tc>
          <w:tcPr>
            <w:tcW w:w="2235" w:type="dxa"/>
            <w:vAlign w:val="center"/>
          </w:tcPr>
          <w:p w:rsidR="004D2BAD" w:rsidRPr="00870A0F" w:rsidRDefault="004D2BAD" w:rsidP="005C066C">
            <w:pPr>
              <w:widowControl/>
              <w:adjustRightInd w:val="0"/>
              <w:spacing w:line="240" w:lineRule="auto"/>
              <w:ind w:firstLine="0"/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所属战略性</w:t>
            </w:r>
          </w:p>
          <w:p w:rsidR="004D2BAD" w:rsidRPr="00870A0F" w:rsidRDefault="004D2BAD" w:rsidP="005C066C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新兴产业</w:t>
            </w:r>
          </w:p>
        </w:tc>
        <w:tc>
          <w:tcPr>
            <w:tcW w:w="6804" w:type="dxa"/>
            <w:gridSpan w:val="4"/>
            <w:vAlign w:val="center"/>
          </w:tcPr>
          <w:p w:rsidR="004D2BAD" w:rsidRPr="00870A0F" w:rsidRDefault="004D2BAD" w:rsidP="005C066C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节能环保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新一代信息技术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高端装备制造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新能源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新材料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新能源汽车</w:t>
            </w:r>
          </w:p>
        </w:tc>
      </w:tr>
      <w:tr w:rsidR="004D2BAD" w:rsidRPr="00870A0F" w:rsidTr="005C066C">
        <w:trPr>
          <w:trHeight w:val="663"/>
        </w:trPr>
        <w:tc>
          <w:tcPr>
            <w:tcW w:w="2235" w:type="dxa"/>
            <w:vAlign w:val="center"/>
          </w:tcPr>
          <w:p w:rsidR="004D2BAD" w:rsidRPr="00870A0F" w:rsidRDefault="004D2BAD" w:rsidP="005C066C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成果属性</w:t>
            </w:r>
          </w:p>
        </w:tc>
        <w:tc>
          <w:tcPr>
            <w:tcW w:w="6804" w:type="dxa"/>
            <w:gridSpan w:val="4"/>
            <w:vAlign w:val="center"/>
          </w:tcPr>
          <w:p w:rsidR="004D2BAD" w:rsidRPr="00870A0F" w:rsidRDefault="004D2BAD" w:rsidP="005C066C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原始创新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集成创新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引进消化吸收再创新</w:t>
            </w:r>
          </w:p>
        </w:tc>
      </w:tr>
      <w:tr w:rsidR="004D2BAD" w:rsidRPr="00870A0F" w:rsidTr="005C066C">
        <w:trPr>
          <w:trHeight w:val="663"/>
        </w:trPr>
        <w:tc>
          <w:tcPr>
            <w:tcW w:w="2235" w:type="dxa"/>
            <w:vAlign w:val="center"/>
          </w:tcPr>
          <w:p w:rsidR="004D2BAD" w:rsidRPr="00870A0F" w:rsidRDefault="004D2BAD" w:rsidP="005C066C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成果成熟度</w:t>
            </w:r>
          </w:p>
        </w:tc>
        <w:tc>
          <w:tcPr>
            <w:tcW w:w="6804" w:type="dxa"/>
            <w:gridSpan w:val="4"/>
            <w:vAlign w:val="center"/>
          </w:tcPr>
          <w:p w:rsidR="004D2BAD" w:rsidRPr="00870A0F" w:rsidRDefault="004D2BAD" w:rsidP="005C066C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完成中试（区域试验阶段）</w:t>
            </w:r>
            <w:bookmarkStart w:id="4" w:name="OLE_LINK4"/>
            <w:bookmarkStart w:id="5" w:name="OLE_LINK5"/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bookmarkEnd w:id="4"/>
            <w:bookmarkEnd w:id="5"/>
            <w:r w:rsidRPr="00870A0F">
              <w:rPr>
                <w:rFonts w:eastAsiaTheme="minorEastAsia" w:hAnsiTheme="minorEastAsia"/>
                <w:sz w:val="24"/>
                <w:szCs w:val="24"/>
              </w:rPr>
              <w:t>孵化或试生产阶段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市场化产品阶段</w:t>
            </w:r>
          </w:p>
        </w:tc>
      </w:tr>
      <w:tr w:rsidR="004D2BAD" w:rsidRPr="00870A0F" w:rsidTr="005C066C">
        <w:trPr>
          <w:trHeight w:val="3276"/>
        </w:trPr>
        <w:tc>
          <w:tcPr>
            <w:tcW w:w="2235" w:type="dxa"/>
            <w:vAlign w:val="center"/>
          </w:tcPr>
          <w:p w:rsidR="004D2BAD" w:rsidRPr="00870A0F" w:rsidRDefault="004D2BAD" w:rsidP="005C066C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成果简介</w:t>
            </w:r>
          </w:p>
        </w:tc>
        <w:tc>
          <w:tcPr>
            <w:tcW w:w="6804" w:type="dxa"/>
            <w:gridSpan w:val="4"/>
            <w:vAlign w:val="center"/>
          </w:tcPr>
          <w:p w:rsidR="004D2BAD" w:rsidRPr="00870A0F" w:rsidRDefault="004D2BAD" w:rsidP="005C066C">
            <w:pPr>
              <w:widowControl/>
              <w:numPr>
                <w:ilvl w:val="0"/>
                <w:numId w:val="21"/>
              </w:numPr>
              <w:autoSpaceDE/>
              <w:autoSpaceDN/>
              <w:adjustRightInd w:val="0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技术性能指标：集成电路、超大规模集成电路用直径</w:t>
            </w:r>
            <w:r w:rsidRPr="00870A0F">
              <w:rPr>
                <w:rFonts w:eastAsiaTheme="minorEastAsia"/>
                <w:sz w:val="24"/>
                <w:szCs w:val="24"/>
              </w:rPr>
              <w:t>0.013-0.1mm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的</w:t>
            </w:r>
            <w:r w:rsidRPr="00870A0F">
              <w:rPr>
                <w:rFonts w:eastAsiaTheme="minorEastAsia"/>
                <w:sz w:val="24"/>
                <w:szCs w:val="24"/>
              </w:rPr>
              <w:t>Ai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、</w:t>
            </w:r>
            <w:r w:rsidRPr="00870A0F">
              <w:rPr>
                <w:rFonts w:eastAsiaTheme="minorEastAsia"/>
                <w:sz w:val="24"/>
                <w:szCs w:val="24"/>
              </w:rPr>
              <w:t>Al-1%Si</w:t>
            </w:r>
            <w:proofErr w:type="gramStart"/>
            <w:r w:rsidRPr="00870A0F">
              <w:rPr>
                <w:rFonts w:eastAsiaTheme="minorEastAsia" w:hAnsiTheme="minorEastAsia"/>
                <w:sz w:val="24"/>
                <w:szCs w:val="24"/>
              </w:rPr>
              <w:t>超强键合线</w:t>
            </w:r>
            <w:proofErr w:type="gramEnd"/>
            <w:r w:rsidRPr="00870A0F">
              <w:rPr>
                <w:rFonts w:eastAsiaTheme="minorEastAsia" w:hAnsiTheme="minorEastAsia"/>
                <w:sz w:val="24"/>
                <w:szCs w:val="24"/>
              </w:rPr>
              <w:t>等</w:t>
            </w:r>
          </w:p>
          <w:p w:rsidR="004D2BAD" w:rsidRPr="00870A0F" w:rsidRDefault="004D2BAD" w:rsidP="005C066C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高附加值（</w:t>
            </w:r>
            <w:r w:rsidRPr="00870A0F">
              <w:rPr>
                <w:rFonts w:eastAsiaTheme="minorEastAsia"/>
                <w:sz w:val="24"/>
                <w:szCs w:val="24"/>
              </w:rPr>
              <w:t>0.8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元</w:t>
            </w:r>
            <w:r w:rsidRPr="00870A0F">
              <w:rPr>
                <w:rFonts w:eastAsiaTheme="minorEastAsia"/>
                <w:sz w:val="24"/>
                <w:szCs w:val="24"/>
              </w:rPr>
              <w:t>/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米，</w:t>
            </w:r>
            <w:r w:rsidRPr="00870A0F">
              <w:rPr>
                <w:rFonts w:eastAsiaTheme="minorEastAsia"/>
                <w:sz w:val="24"/>
                <w:szCs w:val="24"/>
              </w:rPr>
              <w:t>0.13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克</w:t>
            </w:r>
            <w:r w:rsidRPr="00870A0F">
              <w:rPr>
                <w:rFonts w:eastAsiaTheme="minorEastAsia"/>
                <w:sz w:val="24"/>
                <w:szCs w:val="24"/>
              </w:rPr>
              <w:t>/1000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米）线材生产用的铸坯；铜合金挤压用铸坯等。</w:t>
            </w:r>
          </w:p>
          <w:p w:rsidR="004D2BAD" w:rsidRPr="00870A0F" w:rsidRDefault="004D2BAD" w:rsidP="005C066C">
            <w:pPr>
              <w:widowControl/>
              <w:numPr>
                <w:ilvl w:val="0"/>
                <w:numId w:val="21"/>
              </w:numPr>
              <w:autoSpaceDE/>
              <w:autoSpaceDN/>
              <w:adjustRightInd w:val="0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技术的创造性与先进性：具有高导电、高导热、高强度和良好塑性的高性能铜合金、铝合金材料，是微电子等信息电子行业必不可少的重要材料，是发展微电子产业的重要物质基础。由于我国加工技术落后，科研基础薄弱，只能生产部分性能较低的分立元件用线材，无法生产用于大规模集成电路等领域的高性能线材，每年需大量进口（超过</w:t>
            </w:r>
            <w:r w:rsidRPr="00870A0F">
              <w:rPr>
                <w:rFonts w:eastAsiaTheme="minorEastAsia"/>
                <w:sz w:val="24"/>
                <w:szCs w:val="24"/>
              </w:rPr>
              <w:t>30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万吨），严重制约微电子等高技术产业的发展。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4D2BAD" w:rsidRPr="00870A0F" w:rsidRDefault="004D2BAD" w:rsidP="005C066C">
            <w:pPr>
              <w:widowControl/>
              <w:numPr>
                <w:ilvl w:val="0"/>
                <w:numId w:val="21"/>
              </w:numPr>
              <w:autoSpaceDE/>
              <w:autoSpaceDN/>
              <w:adjustRightInd w:val="0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技术的成熟程度，分析制约我国高性能铜材、铝材各种性能的因素，可以清楚看出，材质、熔体洁净化处理与高性能铸坯的连续铸造技术等是关键。本项目提出的高性能铜合金、铝合金电磁半连铸新技术可大幅度降低铝材、铜材的内部缺陷，细化铸坯凝固组织，提高铝材、铜材的综合性能。</w:t>
            </w:r>
          </w:p>
          <w:p w:rsidR="004D2BAD" w:rsidRPr="00870A0F" w:rsidRDefault="004D2BAD" w:rsidP="005C066C">
            <w:pPr>
              <w:widowControl/>
              <w:numPr>
                <w:ilvl w:val="0"/>
                <w:numId w:val="21"/>
              </w:numPr>
              <w:autoSpaceDE/>
              <w:autoSpaceDN/>
              <w:adjustRightInd w:val="0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应用情况及存在的问题。本项目提出的高性能铜合金、铝合金电磁半连铸新技术可大幅度降低铝材、铜材的内部缺陷，细化铸坯凝固组织，提高铝材、铜材的综合性能。</w:t>
            </w:r>
          </w:p>
          <w:p w:rsidR="004D2BAD" w:rsidRPr="00870A0F" w:rsidRDefault="004D2BAD" w:rsidP="005C066C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4D2BAD" w:rsidRPr="00870A0F" w:rsidTr="005C066C">
        <w:trPr>
          <w:trHeight w:val="663"/>
        </w:trPr>
        <w:tc>
          <w:tcPr>
            <w:tcW w:w="2235" w:type="dxa"/>
            <w:vAlign w:val="center"/>
          </w:tcPr>
          <w:p w:rsidR="004D2BAD" w:rsidRPr="00870A0F" w:rsidRDefault="004D2BAD" w:rsidP="005C066C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课题来源</w:t>
            </w:r>
          </w:p>
        </w:tc>
        <w:tc>
          <w:tcPr>
            <w:tcW w:w="6804" w:type="dxa"/>
            <w:gridSpan w:val="4"/>
            <w:vAlign w:val="center"/>
          </w:tcPr>
          <w:p w:rsidR="004D2BAD" w:rsidRPr="00870A0F" w:rsidRDefault="004D2BAD" w:rsidP="005C066C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国家各类科技计划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部门各类科技计划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省各类科技计划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市地各类科技计划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单位自有计划及其他</w:t>
            </w:r>
          </w:p>
        </w:tc>
      </w:tr>
      <w:tr w:rsidR="004D2BAD" w:rsidRPr="00870A0F" w:rsidTr="005C066C">
        <w:trPr>
          <w:trHeight w:val="663"/>
        </w:trPr>
        <w:tc>
          <w:tcPr>
            <w:tcW w:w="2235" w:type="dxa"/>
            <w:vAlign w:val="center"/>
          </w:tcPr>
          <w:p w:rsidR="004D2BAD" w:rsidRPr="00870A0F" w:rsidRDefault="004D2BAD" w:rsidP="005C066C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研究形式（多选）</w:t>
            </w:r>
          </w:p>
        </w:tc>
        <w:tc>
          <w:tcPr>
            <w:tcW w:w="6804" w:type="dxa"/>
            <w:gridSpan w:val="4"/>
            <w:vAlign w:val="center"/>
          </w:tcPr>
          <w:p w:rsidR="004D2BAD" w:rsidRPr="00870A0F" w:rsidRDefault="004D2BAD" w:rsidP="005C066C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独立研究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与企业合作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与院校或院所合作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与国外合作</w:t>
            </w:r>
          </w:p>
          <w:p w:rsidR="004D2BAD" w:rsidRPr="00870A0F" w:rsidRDefault="004D2BAD" w:rsidP="005C066C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其他</w:t>
            </w:r>
            <w:r w:rsidRPr="00870A0F">
              <w:rPr>
                <w:rFonts w:eastAsiaTheme="minorEastAsia"/>
                <w:sz w:val="24"/>
                <w:szCs w:val="24"/>
              </w:rPr>
              <w:t>,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请注明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  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</w:t>
            </w:r>
          </w:p>
        </w:tc>
      </w:tr>
      <w:tr w:rsidR="004D2BAD" w:rsidRPr="00870A0F" w:rsidTr="005C066C">
        <w:trPr>
          <w:trHeight w:val="663"/>
        </w:trPr>
        <w:tc>
          <w:tcPr>
            <w:tcW w:w="2235" w:type="dxa"/>
            <w:vAlign w:val="center"/>
          </w:tcPr>
          <w:p w:rsidR="004D2BAD" w:rsidRPr="00870A0F" w:rsidRDefault="004D2BAD" w:rsidP="005C066C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成果转化方式</w:t>
            </w:r>
          </w:p>
        </w:tc>
        <w:tc>
          <w:tcPr>
            <w:tcW w:w="6804" w:type="dxa"/>
            <w:gridSpan w:val="4"/>
            <w:vAlign w:val="center"/>
          </w:tcPr>
          <w:p w:rsidR="004D2BAD" w:rsidRPr="00870A0F" w:rsidRDefault="004D2BAD" w:rsidP="005C066C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股权融资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债权融资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技术转让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技术授权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技术服务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已转化（受合约条件约束不能再次转化）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其他，请注明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  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    </w:t>
            </w:r>
          </w:p>
        </w:tc>
      </w:tr>
      <w:tr w:rsidR="004D2BAD" w:rsidRPr="00870A0F" w:rsidTr="005C066C">
        <w:trPr>
          <w:trHeight w:val="865"/>
        </w:trPr>
        <w:tc>
          <w:tcPr>
            <w:tcW w:w="2235" w:type="dxa"/>
            <w:vAlign w:val="center"/>
          </w:tcPr>
          <w:p w:rsidR="004D2BAD" w:rsidRPr="00870A0F" w:rsidRDefault="004D2BAD" w:rsidP="005C066C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lastRenderedPageBreak/>
              <w:t>成果是否转化</w:t>
            </w:r>
          </w:p>
        </w:tc>
        <w:tc>
          <w:tcPr>
            <w:tcW w:w="6804" w:type="dxa"/>
            <w:gridSpan w:val="4"/>
            <w:vAlign w:val="center"/>
          </w:tcPr>
          <w:p w:rsidR="004D2BAD" w:rsidRPr="00870A0F" w:rsidRDefault="004D2BAD" w:rsidP="005C066C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是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成果转化对象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       </w:t>
            </w:r>
          </w:p>
          <w:p w:rsidR="004D2BAD" w:rsidRPr="00870A0F" w:rsidRDefault="004D2BAD" w:rsidP="005C066C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否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成果潜在转化对象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           </w:t>
            </w:r>
          </w:p>
        </w:tc>
      </w:tr>
      <w:tr w:rsidR="004D2BAD" w:rsidRPr="00870A0F" w:rsidTr="005C066C">
        <w:trPr>
          <w:trHeight w:val="646"/>
        </w:trPr>
        <w:tc>
          <w:tcPr>
            <w:tcW w:w="2235" w:type="dxa"/>
            <w:vAlign w:val="center"/>
          </w:tcPr>
          <w:p w:rsidR="004D2BAD" w:rsidRPr="00870A0F" w:rsidRDefault="004D2BAD" w:rsidP="005C066C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成果的融资对象</w:t>
            </w:r>
          </w:p>
        </w:tc>
        <w:tc>
          <w:tcPr>
            <w:tcW w:w="6804" w:type="dxa"/>
            <w:gridSpan w:val="4"/>
            <w:vAlign w:val="center"/>
          </w:tcPr>
          <w:p w:rsidR="004D2BAD" w:rsidRPr="00870A0F" w:rsidRDefault="004D2BAD" w:rsidP="005C066C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天使投资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风险投资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产业投资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政府补贴</w:t>
            </w:r>
          </w:p>
          <w:p w:rsidR="004D2BAD" w:rsidRPr="00870A0F" w:rsidRDefault="004D2BAD" w:rsidP="005C066C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其他，请注明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  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    </w:t>
            </w:r>
          </w:p>
        </w:tc>
      </w:tr>
      <w:tr w:rsidR="004D2BAD" w:rsidRPr="00870A0F" w:rsidTr="005C066C">
        <w:trPr>
          <w:trHeight w:val="865"/>
        </w:trPr>
        <w:tc>
          <w:tcPr>
            <w:tcW w:w="2235" w:type="dxa"/>
            <w:vAlign w:val="center"/>
          </w:tcPr>
          <w:p w:rsidR="004D2BAD" w:rsidRPr="00870A0F" w:rsidRDefault="004D2BAD" w:rsidP="005C066C">
            <w:pPr>
              <w:widowControl/>
              <w:adjustRightInd w:val="0"/>
              <w:spacing w:line="240" w:lineRule="auto"/>
              <w:ind w:firstLine="0"/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投资额</w:t>
            </w:r>
            <w:r w:rsidRPr="00870A0F">
              <w:rPr>
                <w:rFonts w:eastAsiaTheme="minorEastAsia"/>
                <w:bCs/>
                <w:color w:val="000000"/>
                <w:sz w:val="24"/>
                <w:szCs w:val="24"/>
              </w:rPr>
              <w:t>/</w:t>
            </w: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预期</w:t>
            </w:r>
          </w:p>
          <w:p w:rsidR="004D2BAD" w:rsidRPr="00870A0F" w:rsidRDefault="004D2BAD" w:rsidP="005C066C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经济效益</w:t>
            </w:r>
          </w:p>
        </w:tc>
        <w:tc>
          <w:tcPr>
            <w:tcW w:w="6804" w:type="dxa"/>
            <w:gridSpan w:val="4"/>
            <w:vAlign w:val="center"/>
          </w:tcPr>
          <w:p w:rsidR="004D2BAD" w:rsidRPr="00870A0F" w:rsidRDefault="004D2BAD" w:rsidP="005C066C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投资额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预期经济效益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4D2BAD" w:rsidRPr="00870A0F" w:rsidTr="005C066C">
        <w:trPr>
          <w:trHeight w:val="3434"/>
        </w:trPr>
        <w:tc>
          <w:tcPr>
            <w:tcW w:w="2235" w:type="dxa"/>
            <w:vAlign w:val="center"/>
          </w:tcPr>
          <w:p w:rsidR="004D2BAD" w:rsidRPr="00870A0F" w:rsidRDefault="004D2BAD" w:rsidP="005C066C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预期经济效益分析</w:t>
            </w:r>
          </w:p>
        </w:tc>
        <w:tc>
          <w:tcPr>
            <w:tcW w:w="6804" w:type="dxa"/>
            <w:gridSpan w:val="4"/>
            <w:vAlign w:val="center"/>
          </w:tcPr>
          <w:p w:rsidR="004D2BAD" w:rsidRPr="00870A0F" w:rsidRDefault="004D2BAD" w:rsidP="005C066C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材质、熔体洁净化处理与高性能铸坯的连续铸造技术等是关键。本项目提出的高性能铜合金、铝合金电磁半连铸新技术可大幅度降低铝材、铜材的内部缺陷，细化铸坯凝固组织，提高铝材、铜材的综合性能。</w:t>
            </w:r>
          </w:p>
          <w:p w:rsidR="004D2BAD" w:rsidRPr="00870A0F" w:rsidRDefault="004D2BAD" w:rsidP="005C066C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在普通半连续铸造基础上，只需增添磁场发生器。</w:t>
            </w:r>
          </w:p>
        </w:tc>
      </w:tr>
      <w:tr w:rsidR="004D2BAD" w:rsidRPr="00870A0F" w:rsidTr="005C066C">
        <w:trPr>
          <w:trHeight w:val="699"/>
        </w:trPr>
        <w:tc>
          <w:tcPr>
            <w:tcW w:w="2235" w:type="dxa"/>
            <w:vMerge w:val="restart"/>
            <w:vAlign w:val="center"/>
          </w:tcPr>
          <w:p w:rsidR="004D2BAD" w:rsidRPr="00870A0F" w:rsidRDefault="004D2BAD" w:rsidP="005C066C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sz w:val="24"/>
                <w:szCs w:val="24"/>
              </w:rPr>
              <w:t>项目单位</w:t>
            </w:r>
          </w:p>
        </w:tc>
        <w:tc>
          <w:tcPr>
            <w:tcW w:w="1417" w:type="dxa"/>
            <w:vAlign w:val="center"/>
          </w:tcPr>
          <w:p w:rsidR="004D2BAD" w:rsidRPr="00870A0F" w:rsidRDefault="004D2BAD" w:rsidP="005C066C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单位名称</w:t>
            </w:r>
          </w:p>
        </w:tc>
        <w:tc>
          <w:tcPr>
            <w:tcW w:w="5387" w:type="dxa"/>
            <w:gridSpan w:val="3"/>
            <w:vAlign w:val="center"/>
          </w:tcPr>
          <w:p w:rsidR="004D2BAD" w:rsidRPr="00870A0F" w:rsidRDefault="004D2BAD" w:rsidP="005C066C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大连理工大学</w:t>
            </w:r>
          </w:p>
        </w:tc>
      </w:tr>
      <w:tr w:rsidR="004D2BAD" w:rsidRPr="00870A0F" w:rsidTr="005C066C">
        <w:trPr>
          <w:trHeight w:val="749"/>
        </w:trPr>
        <w:tc>
          <w:tcPr>
            <w:tcW w:w="2235" w:type="dxa"/>
            <w:vMerge/>
            <w:vAlign w:val="center"/>
          </w:tcPr>
          <w:p w:rsidR="004D2BAD" w:rsidRPr="00870A0F" w:rsidRDefault="004D2BAD" w:rsidP="005C066C">
            <w:pPr>
              <w:widowControl/>
              <w:adjustRightInd w:val="0"/>
              <w:spacing w:line="240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BAD" w:rsidRPr="00870A0F" w:rsidRDefault="004D2BAD" w:rsidP="005C066C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单位地址</w:t>
            </w:r>
          </w:p>
        </w:tc>
        <w:tc>
          <w:tcPr>
            <w:tcW w:w="5387" w:type="dxa"/>
            <w:gridSpan w:val="3"/>
            <w:vAlign w:val="center"/>
          </w:tcPr>
          <w:p w:rsidR="004D2BAD" w:rsidRPr="00870A0F" w:rsidRDefault="004D2BAD" w:rsidP="005C066C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大连市甘井子区凌工路</w:t>
            </w:r>
            <w:r w:rsidRPr="00870A0F">
              <w:rPr>
                <w:rFonts w:eastAsiaTheme="minorEastAsia"/>
                <w:sz w:val="24"/>
                <w:szCs w:val="24"/>
              </w:rPr>
              <w:t>2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号</w:t>
            </w:r>
          </w:p>
        </w:tc>
      </w:tr>
      <w:tr w:rsidR="004D2BAD" w:rsidRPr="00870A0F" w:rsidTr="005C066C">
        <w:trPr>
          <w:trHeight w:val="669"/>
        </w:trPr>
        <w:tc>
          <w:tcPr>
            <w:tcW w:w="2235" w:type="dxa"/>
            <w:vMerge/>
            <w:vAlign w:val="center"/>
          </w:tcPr>
          <w:p w:rsidR="004D2BAD" w:rsidRPr="00870A0F" w:rsidRDefault="004D2BAD" w:rsidP="005C066C">
            <w:pPr>
              <w:widowControl/>
              <w:adjustRightInd w:val="0"/>
              <w:spacing w:line="240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BAD" w:rsidRPr="00870A0F" w:rsidRDefault="004D2BAD" w:rsidP="005C066C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1670" w:type="dxa"/>
            <w:vAlign w:val="center"/>
          </w:tcPr>
          <w:p w:rsidR="004D2BAD" w:rsidRPr="00870A0F" w:rsidRDefault="004D2BAD" w:rsidP="005C066C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金老师</w:t>
            </w:r>
          </w:p>
        </w:tc>
        <w:tc>
          <w:tcPr>
            <w:tcW w:w="1260" w:type="dxa"/>
            <w:vAlign w:val="center"/>
          </w:tcPr>
          <w:p w:rsidR="004D2BAD" w:rsidRPr="00870A0F" w:rsidRDefault="004D2BAD" w:rsidP="005C066C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457" w:type="dxa"/>
            <w:vAlign w:val="center"/>
          </w:tcPr>
          <w:p w:rsidR="004D2BAD" w:rsidRPr="00870A0F" w:rsidRDefault="004D2BAD" w:rsidP="005C066C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0411-84708605</w:t>
            </w:r>
          </w:p>
        </w:tc>
      </w:tr>
      <w:tr w:rsidR="004D2BAD" w:rsidRPr="00870A0F" w:rsidTr="005C066C">
        <w:trPr>
          <w:trHeight w:val="731"/>
        </w:trPr>
        <w:tc>
          <w:tcPr>
            <w:tcW w:w="2235" w:type="dxa"/>
            <w:vMerge/>
            <w:vAlign w:val="center"/>
          </w:tcPr>
          <w:p w:rsidR="004D2BAD" w:rsidRPr="00870A0F" w:rsidRDefault="004D2BAD" w:rsidP="005C066C">
            <w:pPr>
              <w:widowControl/>
              <w:adjustRightInd w:val="0"/>
              <w:spacing w:line="240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BAD" w:rsidRPr="00870A0F" w:rsidRDefault="004D2BAD" w:rsidP="005C066C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870A0F">
              <w:rPr>
                <w:rFonts w:eastAsiaTheme="minorEastAsia" w:hAnsiTheme="minorEastAsia"/>
                <w:sz w:val="24"/>
                <w:szCs w:val="24"/>
              </w:rPr>
              <w:t>邮</w:t>
            </w:r>
            <w:proofErr w:type="gramEnd"/>
            <w:r w:rsidRPr="00870A0F">
              <w:rPr>
                <w:rFonts w:eastAsiaTheme="minorEastAsia"/>
                <w:sz w:val="24"/>
                <w:szCs w:val="24"/>
              </w:rPr>
              <w:t xml:space="preserve"> 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编</w:t>
            </w:r>
          </w:p>
        </w:tc>
        <w:tc>
          <w:tcPr>
            <w:tcW w:w="1670" w:type="dxa"/>
            <w:vAlign w:val="center"/>
          </w:tcPr>
          <w:p w:rsidR="004D2BAD" w:rsidRPr="00870A0F" w:rsidRDefault="004D2BAD" w:rsidP="005C066C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116024</w:t>
            </w:r>
          </w:p>
        </w:tc>
        <w:tc>
          <w:tcPr>
            <w:tcW w:w="1260" w:type="dxa"/>
            <w:vAlign w:val="center"/>
          </w:tcPr>
          <w:p w:rsidR="004D2BAD" w:rsidRPr="00870A0F" w:rsidRDefault="004D2BAD" w:rsidP="005C066C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固定</w:t>
            </w:r>
          </w:p>
        </w:tc>
        <w:tc>
          <w:tcPr>
            <w:tcW w:w="2457" w:type="dxa"/>
            <w:vAlign w:val="center"/>
          </w:tcPr>
          <w:p w:rsidR="004D2BAD" w:rsidRPr="00870A0F" w:rsidRDefault="004D2BAD" w:rsidP="005C066C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0411-84708605</w:t>
            </w:r>
          </w:p>
        </w:tc>
      </w:tr>
    </w:tbl>
    <w:p w:rsidR="004D2BAD" w:rsidRPr="00870A0F" w:rsidRDefault="004D2BAD" w:rsidP="004D2BAD">
      <w:pPr>
        <w:widowControl/>
        <w:adjustRightInd w:val="0"/>
        <w:spacing w:line="240" w:lineRule="auto"/>
        <w:rPr>
          <w:rFonts w:eastAsiaTheme="minorEastAsia"/>
          <w:sz w:val="24"/>
          <w:szCs w:val="24"/>
        </w:rPr>
      </w:pPr>
    </w:p>
    <w:p w:rsidR="00762F5F" w:rsidRDefault="00762F5F"/>
    <w:sectPr w:rsidR="00762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ZShuSong-Z01S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0AC"/>
    <w:multiLevelType w:val="multilevel"/>
    <w:tmpl w:val="01FB30AC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03759"/>
    <w:multiLevelType w:val="hybridMultilevel"/>
    <w:tmpl w:val="8D40633A"/>
    <w:lvl w:ilvl="0" w:tplc="9768F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624CA9"/>
    <w:multiLevelType w:val="hybridMultilevel"/>
    <w:tmpl w:val="0B1EFFA2"/>
    <w:lvl w:ilvl="0" w:tplc="B6989CF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E4C6E2D"/>
    <w:multiLevelType w:val="hybridMultilevel"/>
    <w:tmpl w:val="D52A22B6"/>
    <w:lvl w:ilvl="0" w:tplc="339EC4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238673B6"/>
    <w:multiLevelType w:val="hybridMultilevel"/>
    <w:tmpl w:val="1F7A12DE"/>
    <w:lvl w:ilvl="0" w:tplc="EEB43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1E4516"/>
    <w:multiLevelType w:val="multilevel"/>
    <w:tmpl w:val="241E4516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6304B68"/>
    <w:multiLevelType w:val="hybridMultilevel"/>
    <w:tmpl w:val="216A3248"/>
    <w:lvl w:ilvl="0" w:tplc="575820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BD6624B"/>
    <w:multiLevelType w:val="hybridMultilevel"/>
    <w:tmpl w:val="9BAC864C"/>
    <w:lvl w:ilvl="0" w:tplc="319201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2F564035"/>
    <w:multiLevelType w:val="hybridMultilevel"/>
    <w:tmpl w:val="86723498"/>
    <w:lvl w:ilvl="0" w:tplc="66AEA0C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9">
    <w:nsid w:val="32372A8A"/>
    <w:multiLevelType w:val="hybridMultilevel"/>
    <w:tmpl w:val="A3FEE1E6"/>
    <w:lvl w:ilvl="0" w:tplc="DBE446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54A06A8"/>
    <w:multiLevelType w:val="hybridMultilevel"/>
    <w:tmpl w:val="EDEAD90E"/>
    <w:lvl w:ilvl="0" w:tplc="6EC03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56F128A"/>
    <w:multiLevelType w:val="hybridMultilevel"/>
    <w:tmpl w:val="CFD48B80"/>
    <w:lvl w:ilvl="0" w:tplc="C6AAE7F6">
      <w:start w:val="1"/>
      <w:numFmt w:val="lowerLetter"/>
      <w:lvlText w:val="%1)"/>
      <w:lvlJc w:val="left"/>
      <w:pPr>
        <w:ind w:left="420" w:hanging="420"/>
      </w:pPr>
      <w:rPr>
        <w:rFonts w:ascii="宋体" w:eastAsia="宋体" w:hAnsi="宋体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B2B1CBD"/>
    <w:multiLevelType w:val="multilevel"/>
    <w:tmpl w:val="3B2B1CBD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FE16C5F"/>
    <w:multiLevelType w:val="hybridMultilevel"/>
    <w:tmpl w:val="737E1336"/>
    <w:lvl w:ilvl="0" w:tplc="6EC03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59F2963"/>
    <w:multiLevelType w:val="singleLevel"/>
    <w:tmpl w:val="559F2963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5">
    <w:nsid w:val="559F52C1"/>
    <w:multiLevelType w:val="singleLevel"/>
    <w:tmpl w:val="559F52C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6">
    <w:nsid w:val="5816B941"/>
    <w:multiLevelType w:val="singleLevel"/>
    <w:tmpl w:val="5816B941"/>
    <w:lvl w:ilvl="0">
      <w:start w:val="1"/>
      <w:numFmt w:val="decimal"/>
      <w:suff w:val="nothing"/>
      <w:lvlText w:val="%1）"/>
      <w:lvlJc w:val="left"/>
    </w:lvl>
  </w:abstractNum>
  <w:abstractNum w:abstractNumId="17">
    <w:nsid w:val="581C57A3"/>
    <w:multiLevelType w:val="singleLevel"/>
    <w:tmpl w:val="581C57A3"/>
    <w:lvl w:ilvl="0">
      <w:start w:val="1"/>
      <w:numFmt w:val="decimal"/>
      <w:suff w:val="nothing"/>
      <w:lvlText w:val="%1."/>
      <w:lvlJc w:val="left"/>
    </w:lvl>
  </w:abstractNum>
  <w:abstractNum w:abstractNumId="18">
    <w:nsid w:val="60C362FA"/>
    <w:multiLevelType w:val="hybridMultilevel"/>
    <w:tmpl w:val="121C4426"/>
    <w:lvl w:ilvl="0" w:tplc="00CAB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CBE71F7"/>
    <w:multiLevelType w:val="hybridMultilevel"/>
    <w:tmpl w:val="08FCE6A0"/>
    <w:lvl w:ilvl="0" w:tplc="91F01E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8F51E43"/>
    <w:multiLevelType w:val="multilevel"/>
    <w:tmpl w:val="78F51E4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AD222C7"/>
    <w:multiLevelType w:val="multilevel"/>
    <w:tmpl w:val="7AD222C7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D527481"/>
    <w:multiLevelType w:val="multilevel"/>
    <w:tmpl w:val="7D5274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5"/>
  </w:num>
  <w:num w:numId="5">
    <w:abstractNumId w:val="12"/>
  </w:num>
  <w:num w:numId="6">
    <w:abstractNumId w:val="17"/>
  </w:num>
  <w:num w:numId="7">
    <w:abstractNumId w:val="19"/>
  </w:num>
  <w:num w:numId="8">
    <w:abstractNumId w:val="6"/>
  </w:num>
  <w:num w:numId="9">
    <w:abstractNumId w:val="11"/>
  </w:num>
  <w:num w:numId="10">
    <w:abstractNumId w:val="16"/>
  </w:num>
  <w:num w:numId="11">
    <w:abstractNumId w:val="2"/>
  </w:num>
  <w:num w:numId="12">
    <w:abstractNumId w:val="3"/>
  </w:num>
  <w:num w:numId="13">
    <w:abstractNumId w:val="14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9"/>
  </w:num>
  <w:num w:numId="17">
    <w:abstractNumId w:val="4"/>
  </w:num>
  <w:num w:numId="18">
    <w:abstractNumId w:val="8"/>
  </w:num>
  <w:num w:numId="19">
    <w:abstractNumId w:val="18"/>
  </w:num>
  <w:num w:numId="20">
    <w:abstractNumId w:val="1"/>
  </w:num>
  <w:num w:numId="21">
    <w:abstractNumId w:val="10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2B"/>
    <w:rsid w:val="002C3BD6"/>
    <w:rsid w:val="002D412B"/>
    <w:rsid w:val="004D2BAD"/>
    <w:rsid w:val="00762F5F"/>
    <w:rsid w:val="00B4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AD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qFormat/>
    <w:rsid w:val="004D2B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D2BAD"/>
    <w:pPr>
      <w:keepNext/>
      <w:keepLines/>
      <w:autoSpaceDE/>
      <w:autoSpaceDN/>
      <w:snapToGrid/>
      <w:spacing w:before="260" w:after="260" w:line="416" w:lineRule="auto"/>
      <w:ind w:firstLine="0"/>
      <w:outlineLvl w:val="1"/>
    </w:pPr>
    <w:rPr>
      <w:rFonts w:ascii="Arial" w:eastAsia="黑体" w:hAnsi="Arial"/>
      <w:b/>
      <w:bCs/>
      <w:snapToGrid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D2BAD"/>
    <w:rPr>
      <w:rFonts w:ascii="Times New Roman" w:eastAsia="方正仿宋_GBK" w:hAnsi="Times New Roman" w:cs="Times New Roman"/>
      <w:b/>
      <w:bCs/>
      <w:snapToGrid w:val="0"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D2BAD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4D2BA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2BAD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2BAD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2BAD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TOC1">
    <w:name w:val="TOC 标题1"/>
    <w:basedOn w:val="1"/>
    <w:next w:val="a"/>
    <w:rsid w:val="004D2BAD"/>
    <w:pPr>
      <w:keepNext w:val="0"/>
      <w:keepLines w:val="0"/>
      <w:widowControl/>
      <w:spacing w:before="480" w:after="0" w:line="276" w:lineRule="auto"/>
      <w:jc w:val="left"/>
      <w:outlineLvl w:val="9"/>
    </w:pPr>
    <w:rPr>
      <w:rFonts w:ascii="Cambria" w:eastAsia="宋体" w:hAnsi="Cambria"/>
      <w:b w:val="0"/>
      <w:color w:val="365F91"/>
      <w:kern w:val="0"/>
      <w:sz w:val="28"/>
      <w:szCs w:val="28"/>
    </w:rPr>
  </w:style>
  <w:style w:type="paragraph" w:styleId="20">
    <w:name w:val="toc 2"/>
    <w:basedOn w:val="a"/>
    <w:next w:val="a"/>
    <w:uiPriority w:val="39"/>
    <w:qFormat/>
    <w:rsid w:val="004D2BAD"/>
    <w:pPr>
      <w:tabs>
        <w:tab w:val="right" w:leader="dot" w:pos="8296"/>
      </w:tabs>
      <w:autoSpaceDE/>
      <w:autoSpaceDN/>
      <w:snapToGrid/>
      <w:spacing w:line="580" w:lineRule="exact"/>
      <w:ind w:leftChars="200" w:left="420" w:firstLine="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Char1">
    <w:name w:val="正文文本 Char"/>
    <w:link w:val="a5"/>
    <w:uiPriority w:val="99"/>
    <w:rsid w:val="004D2BAD"/>
    <w:rPr>
      <w:szCs w:val="24"/>
    </w:rPr>
  </w:style>
  <w:style w:type="character" w:customStyle="1" w:styleId="apple-converted-space">
    <w:name w:val="apple-converted-space"/>
    <w:rsid w:val="004D2BAD"/>
  </w:style>
  <w:style w:type="character" w:customStyle="1" w:styleId="fcgray">
    <w:name w:val="fcgray"/>
    <w:basedOn w:val="a0"/>
    <w:rsid w:val="004D2BAD"/>
  </w:style>
  <w:style w:type="character" w:customStyle="1" w:styleId="HTMLChar">
    <w:name w:val="HTML 预设格式 Char"/>
    <w:link w:val="HTML"/>
    <w:rsid w:val="004D2BAD"/>
    <w:rPr>
      <w:rFonts w:ascii="宋体" w:hAnsi="宋体" w:cs="宋体"/>
      <w:sz w:val="24"/>
      <w:szCs w:val="24"/>
    </w:rPr>
  </w:style>
  <w:style w:type="character" w:customStyle="1" w:styleId="A14">
    <w:name w:val="A14"/>
    <w:rsid w:val="004D2BAD"/>
    <w:rPr>
      <w:rFonts w:cs="FZShuSong-Z01S"/>
      <w:color w:val="221E1F"/>
      <w:sz w:val="14"/>
      <w:szCs w:val="14"/>
    </w:rPr>
  </w:style>
  <w:style w:type="character" w:styleId="a6">
    <w:name w:val="Strong"/>
    <w:qFormat/>
    <w:rsid w:val="004D2BAD"/>
    <w:rPr>
      <w:b/>
      <w:bCs/>
    </w:rPr>
  </w:style>
  <w:style w:type="character" w:customStyle="1" w:styleId="Char2">
    <w:name w:val="正文文本缩进 Char"/>
    <w:link w:val="a7"/>
    <w:uiPriority w:val="99"/>
    <w:rsid w:val="004D2BAD"/>
    <w:rPr>
      <w:szCs w:val="24"/>
    </w:rPr>
  </w:style>
  <w:style w:type="character" w:styleId="a8">
    <w:name w:val="Hyperlink"/>
    <w:uiPriority w:val="99"/>
    <w:rsid w:val="004D2BAD"/>
    <w:rPr>
      <w:color w:val="0000FF"/>
      <w:u w:val="single"/>
    </w:rPr>
  </w:style>
  <w:style w:type="character" w:styleId="a9">
    <w:name w:val="page number"/>
    <w:basedOn w:val="a0"/>
    <w:rsid w:val="004D2BAD"/>
  </w:style>
  <w:style w:type="character" w:customStyle="1" w:styleId="22Char">
    <w:name w:val="样式 样式 首行缩进:  2 字符 + 首行缩进:  2 字符 Char"/>
    <w:link w:val="22"/>
    <w:rsid w:val="004D2BAD"/>
    <w:rPr>
      <w:rFonts w:cs="宋体"/>
      <w:sz w:val="24"/>
      <w:szCs w:val="24"/>
    </w:rPr>
  </w:style>
  <w:style w:type="character" w:customStyle="1" w:styleId="Char3">
    <w:name w:val="批注框文本 Char"/>
    <w:link w:val="aa"/>
    <w:rsid w:val="004D2BAD"/>
    <w:rPr>
      <w:rFonts w:eastAsia="方正仿宋_GBK"/>
      <w:sz w:val="18"/>
      <w:szCs w:val="18"/>
    </w:rPr>
  </w:style>
  <w:style w:type="paragraph" w:customStyle="1" w:styleId="10">
    <w:name w:val="标题1"/>
    <w:basedOn w:val="a"/>
    <w:next w:val="a"/>
    <w:rsid w:val="004D2BAD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5">
    <w:name w:val="Body Text"/>
    <w:basedOn w:val="a"/>
    <w:link w:val="Char1"/>
    <w:uiPriority w:val="99"/>
    <w:rsid w:val="004D2BAD"/>
    <w:pPr>
      <w:autoSpaceDE/>
      <w:autoSpaceDN/>
      <w:snapToGrid/>
      <w:spacing w:after="120" w:line="240" w:lineRule="auto"/>
      <w:ind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0">
    <w:name w:val="正文文本 Char1"/>
    <w:basedOn w:val="a0"/>
    <w:uiPriority w:val="99"/>
    <w:semiHidden/>
    <w:rsid w:val="004D2BAD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aa">
    <w:name w:val="Balloon Text"/>
    <w:basedOn w:val="a"/>
    <w:link w:val="Char3"/>
    <w:rsid w:val="004D2BAD"/>
    <w:rPr>
      <w:rFonts w:asciiTheme="minorHAnsi" w:hAnsiTheme="minorHAnsi" w:cstheme="minorBidi"/>
      <w:snapToGrid/>
      <w:kern w:val="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4D2BAD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ab">
    <w:name w:val="红线"/>
    <w:basedOn w:val="1"/>
    <w:rsid w:val="004D2BAD"/>
    <w:pPr>
      <w:keepNext w:val="0"/>
      <w:keepLines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hAnsi="宋体"/>
      <w:b w:val="0"/>
      <w:bCs w:val="0"/>
      <w:kern w:val="0"/>
      <w:sz w:val="10"/>
      <w:szCs w:val="28"/>
    </w:rPr>
  </w:style>
  <w:style w:type="paragraph" w:styleId="a7">
    <w:name w:val="Body Text Indent"/>
    <w:basedOn w:val="a"/>
    <w:link w:val="Char2"/>
    <w:uiPriority w:val="99"/>
    <w:rsid w:val="004D2BAD"/>
    <w:pPr>
      <w:autoSpaceDE/>
      <w:autoSpaceDN/>
      <w:snapToGrid/>
      <w:spacing w:after="120" w:line="240" w:lineRule="auto"/>
      <w:ind w:leftChars="200" w:left="420"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2">
    <w:name w:val="正文文本缩进 Char1"/>
    <w:basedOn w:val="a0"/>
    <w:uiPriority w:val="99"/>
    <w:semiHidden/>
    <w:rsid w:val="004D2BAD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customStyle="1" w:styleId="ac">
    <w:name w:val="印数"/>
    <w:basedOn w:val="ad"/>
    <w:rsid w:val="004D2BAD"/>
    <w:pPr>
      <w:spacing w:line="400" w:lineRule="atLeast"/>
      <w:jc w:val="right"/>
    </w:pPr>
  </w:style>
  <w:style w:type="paragraph" w:styleId="ae">
    <w:name w:val="Normal Indent"/>
    <w:basedOn w:val="a"/>
    <w:next w:val="a"/>
    <w:rsid w:val="004D2BAD"/>
    <w:pPr>
      <w:adjustRightInd w:val="0"/>
      <w:snapToGrid/>
      <w:ind w:firstLine="0"/>
      <w:jc w:val="left"/>
    </w:pPr>
    <w:rPr>
      <w:spacing w:val="-25"/>
    </w:rPr>
  </w:style>
  <w:style w:type="paragraph" w:styleId="HTML">
    <w:name w:val="HTML Preformatted"/>
    <w:basedOn w:val="a"/>
    <w:link w:val="HTMLChar"/>
    <w:rsid w:val="004D2B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napToGrid/>
      <w:spacing w:line="240" w:lineRule="auto"/>
      <w:ind w:firstLine="0"/>
      <w:jc w:val="left"/>
    </w:pPr>
    <w:rPr>
      <w:rFonts w:ascii="宋体" w:eastAsiaTheme="minorEastAsia" w:hAnsi="宋体" w:cs="宋体"/>
      <w:snapToGrid/>
      <w:kern w:val="2"/>
      <w:sz w:val="24"/>
      <w:szCs w:val="24"/>
    </w:rPr>
  </w:style>
  <w:style w:type="character" w:customStyle="1" w:styleId="HTMLChar1">
    <w:name w:val="HTML 预设格式 Char1"/>
    <w:basedOn w:val="a0"/>
    <w:uiPriority w:val="99"/>
    <w:semiHidden/>
    <w:rsid w:val="004D2BAD"/>
    <w:rPr>
      <w:rFonts w:ascii="Courier New" w:eastAsia="方正仿宋_GBK" w:hAnsi="Courier New" w:cs="Courier New"/>
      <w:snapToGrid w:val="0"/>
      <w:kern w:val="0"/>
      <w:sz w:val="20"/>
      <w:szCs w:val="20"/>
    </w:rPr>
  </w:style>
  <w:style w:type="paragraph" w:styleId="11">
    <w:name w:val="toc 1"/>
    <w:basedOn w:val="a"/>
    <w:next w:val="a"/>
    <w:uiPriority w:val="39"/>
    <w:rsid w:val="004D2BAD"/>
  </w:style>
  <w:style w:type="paragraph" w:customStyle="1" w:styleId="af">
    <w:name w:val="紧急程度"/>
    <w:basedOn w:val="af0"/>
    <w:rsid w:val="004D2BAD"/>
    <w:pPr>
      <w:wordWrap w:val="0"/>
      <w:overflowPunct w:val="0"/>
    </w:pPr>
    <w:rPr>
      <w:sz w:val="32"/>
    </w:rPr>
  </w:style>
  <w:style w:type="paragraph" w:customStyle="1" w:styleId="CharCharCharCharCharChar">
    <w:name w:val="Char Char Char Char Char Char"/>
    <w:basedOn w:val="a"/>
    <w:rsid w:val="004D2BAD"/>
    <w:pPr>
      <w:autoSpaceDE/>
      <w:autoSpaceDN/>
      <w:snapToGrid/>
      <w:spacing w:line="240" w:lineRule="auto"/>
      <w:ind w:firstLine="0"/>
    </w:pPr>
    <w:rPr>
      <w:rFonts w:eastAsia="仿宋_GB2312"/>
      <w:snapToGrid/>
      <w:kern w:val="40"/>
      <w:sz w:val="28"/>
      <w:szCs w:val="24"/>
    </w:rPr>
  </w:style>
  <w:style w:type="paragraph" w:customStyle="1" w:styleId="21">
    <w:name w:val="标题2"/>
    <w:basedOn w:val="a"/>
    <w:next w:val="a"/>
    <w:rsid w:val="004D2BAD"/>
    <w:pPr>
      <w:ind w:firstLine="0"/>
      <w:jc w:val="center"/>
    </w:pPr>
    <w:rPr>
      <w:rFonts w:eastAsia="方正楷体_GBK"/>
    </w:rPr>
  </w:style>
  <w:style w:type="paragraph" w:customStyle="1" w:styleId="af1">
    <w:name w:val="线型"/>
    <w:basedOn w:val="af2"/>
    <w:rsid w:val="004D2BAD"/>
    <w:pPr>
      <w:spacing w:line="240" w:lineRule="auto"/>
      <w:ind w:left="0" w:firstLine="0"/>
      <w:jc w:val="center"/>
    </w:pPr>
    <w:rPr>
      <w:sz w:val="21"/>
    </w:rPr>
  </w:style>
  <w:style w:type="paragraph" w:customStyle="1" w:styleId="af3">
    <w:name w:val="表头"/>
    <w:basedOn w:val="a"/>
    <w:rsid w:val="004D2BAD"/>
    <w:pPr>
      <w:widowControl/>
      <w:tabs>
        <w:tab w:val="left" w:pos="1620"/>
        <w:tab w:val="left" w:pos="1800"/>
        <w:tab w:val="left" w:pos="2520"/>
      </w:tabs>
      <w:autoSpaceDE/>
      <w:autoSpaceDN/>
      <w:adjustRightInd w:val="0"/>
      <w:snapToGrid/>
      <w:spacing w:line="360" w:lineRule="auto"/>
      <w:ind w:firstLineChars="200" w:firstLine="420"/>
      <w:jc w:val="center"/>
      <w:outlineLvl w:val="5"/>
    </w:pPr>
    <w:rPr>
      <w:rFonts w:eastAsia="宋体"/>
      <w:snapToGrid/>
      <w:sz w:val="21"/>
      <w:szCs w:val="28"/>
    </w:rPr>
  </w:style>
  <w:style w:type="paragraph" w:customStyle="1" w:styleId="Style1">
    <w:name w:val="_Style 1"/>
    <w:uiPriority w:val="1"/>
    <w:qFormat/>
    <w:rsid w:val="004D2BAD"/>
    <w:pPr>
      <w:adjustRightInd w:val="0"/>
      <w:snapToGrid w:val="0"/>
    </w:pPr>
    <w:rPr>
      <w:rFonts w:ascii="Tahoma" w:eastAsia="宋体" w:hAnsi="Tahoma" w:cs="Times New Roman"/>
      <w:kern w:val="0"/>
      <w:sz w:val="22"/>
    </w:rPr>
  </w:style>
  <w:style w:type="paragraph" w:customStyle="1" w:styleId="af4">
    <w:name w:val="附件栏"/>
    <w:basedOn w:val="a"/>
    <w:rsid w:val="004D2BAD"/>
  </w:style>
  <w:style w:type="paragraph" w:customStyle="1" w:styleId="ad">
    <w:name w:val="印发栏"/>
    <w:basedOn w:val="ae"/>
    <w:rsid w:val="004D2BAD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f5">
    <w:name w:val="文头"/>
    <w:basedOn w:val="a"/>
    <w:rsid w:val="004D2BAD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styleId="af6">
    <w:name w:val="List Paragraph"/>
    <w:basedOn w:val="a"/>
    <w:uiPriority w:val="34"/>
    <w:qFormat/>
    <w:rsid w:val="004D2BAD"/>
    <w:pPr>
      <w:widowControl/>
      <w:autoSpaceDE/>
      <w:autoSpaceDN/>
      <w:adjustRightInd w:val="0"/>
      <w:spacing w:after="200" w:line="240" w:lineRule="auto"/>
      <w:ind w:firstLineChars="200" w:firstLine="420"/>
      <w:jc w:val="left"/>
    </w:pPr>
    <w:rPr>
      <w:rFonts w:ascii="Tahoma" w:eastAsia="微软雅黑" w:hAnsi="Tahoma"/>
      <w:snapToGrid/>
      <w:sz w:val="22"/>
      <w:szCs w:val="22"/>
    </w:rPr>
  </w:style>
  <w:style w:type="paragraph" w:customStyle="1" w:styleId="Default">
    <w:name w:val="Default"/>
    <w:rsid w:val="004D2BA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3">
    <w:name w:val="标题3"/>
    <w:basedOn w:val="a"/>
    <w:next w:val="a"/>
    <w:rsid w:val="004D2BAD"/>
    <w:rPr>
      <w:rFonts w:eastAsia="方正黑体_GBK"/>
    </w:rPr>
  </w:style>
  <w:style w:type="paragraph" w:customStyle="1" w:styleId="12">
    <w:name w:val="列出段落1"/>
    <w:basedOn w:val="a"/>
    <w:uiPriority w:val="34"/>
    <w:qFormat/>
    <w:rsid w:val="004D2BAD"/>
    <w:pPr>
      <w:ind w:firstLineChars="200" w:firstLine="420"/>
    </w:pPr>
    <w:rPr>
      <w:rFonts w:ascii="Calibri" w:hAnsi="Calibri"/>
      <w:szCs w:val="22"/>
    </w:rPr>
  </w:style>
  <w:style w:type="paragraph" w:customStyle="1" w:styleId="af7">
    <w:name w:val="主题词"/>
    <w:basedOn w:val="a"/>
    <w:rsid w:val="004D2BAD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3">
    <w:name w:val="样式1"/>
    <w:basedOn w:val="a"/>
    <w:rsid w:val="004D2BAD"/>
  </w:style>
  <w:style w:type="paragraph" w:customStyle="1" w:styleId="af2">
    <w:name w:val="抄送栏"/>
    <w:basedOn w:val="a"/>
    <w:rsid w:val="004D2BAD"/>
    <w:pPr>
      <w:adjustRightInd w:val="0"/>
      <w:snapToGrid/>
      <w:spacing w:line="454" w:lineRule="atLeast"/>
      <w:ind w:left="1310" w:right="357" w:hanging="953"/>
    </w:pPr>
  </w:style>
  <w:style w:type="paragraph" w:customStyle="1" w:styleId="22">
    <w:name w:val="样式 样式 首行缩进:  2 字符 + 首行缩进:  2 字符"/>
    <w:basedOn w:val="a"/>
    <w:link w:val="22Char"/>
    <w:rsid w:val="004D2BAD"/>
    <w:pPr>
      <w:autoSpaceDE/>
      <w:autoSpaceDN/>
      <w:snapToGrid/>
      <w:spacing w:line="312" w:lineRule="auto"/>
      <w:ind w:firstLineChars="200" w:firstLine="200"/>
    </w:pPr>
    <w:rPr>
      <w:rFonts w:asciiTheme="minorHAnsi" w:eastAsiaTheme="minorEastAsia" w:hAnsiTheme="minorHAnsi" w:cs="宋体"/>
      <w:snapToGrid/>
      <w:kern w:val="2"/>
      <w:sz w:val="24"/>
      <w:szCs w:val="24"/>
    </w:rPr>
  </w:style>
  <w:style w:type="paragraph" w:customStyle="1" w:styleId="af0">
    <w:name w:val="密级"/>
    <w:basedOn w:val="a"/>
    <w:rsid w:val="004D2BAD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styleId="af8">
    <w:name w:val="Title"/>
    <w:basedOn w:val="a"/>
    <w:next w:val="a"/>
    <w:link w:val="Char4"/>
    <w:uiPriority w:val="10"/>
    <w:qFormat/>
    <w:rsid w:val="004D2BAD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4">
    <w:name w:val="标题 Char"/>
    <w:basedOn w:val="a0"/>
    <w:link w:val="af8"/>
    <w:uiPriority w:val="10"/>
    <w:rsid w:val="004D2BAD"/>
    <w:rPr>
      <w:rFonts w:ascii="Cambria" w:eastAsia="宋体" w:hAnsi="Cambria" w:cs="Times New Roman"/>
      <w:b/>
      <w:bCs/>
      <w:sz w:val="32"/>
      <w:szCs w:val="32"/>
    </w:rPr>
  </w:style>
  <w:style w:type="table" w:styleId="af9">
    <w:name w:val="Table Grid"/>
    <w:basedOn w:val="a1"/>
    <w:uiPriority w:val="39"/>
    <w:rsid w:val="004D2BAD"/>
    <w:rPr>
      <w:rFonts w:ascii="Calibri" w:eastAsia="宋体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uiPriority w:val="34"/>
    <w:qFormat/>
    <w:rsid w:val="004D2BAD"/>
    <w:pPr>
      <w:autoSpaceDE/>
      <w:autoSpaceDN/>
      <w:snapToGrid/>
      <w:spacing w:line="240" w:lineRule="auto"/>
      <w:ind w:firstLineChars="200" w:firstLine="42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afa">
    <w:name w:val="标题 字符"/>
    <w:uiPriority w:val="10"/>
    <w:rsid w:val="004D2BAD"/>
    <w:rPr>
      <w:rFonts w:ascii="Calibri Light" w:eastAsia="宋体" w:hAnsi="Calibri Light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D2BAD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customStyle="1" w:styleId="p0">
    <w:name w:val="p0"/>
    <w:basedOn w:val="a"/>
    <w:rsid w:val="004D2BAD"/>
    <w:pPr>
      <w:widowControl/>
      <w:autoSpaceDE/>
      <w:autoSpaceDN/>
      <w:snapToGrid/>
      <w:spacing w:line="240" w:lineRule="auto"/>
      <w:ind w:firstLine="0"/>
    </w:pPr>
    <w:rPr>
      <w:rFonts w:eastAsia="宋体"/>
      <w:snapToGrid/>
      <w:sz w:val="21"/>
      <w:szCs w:val="21"/>
    </w:rPr>
  </w:style>
  <w:style w:type="character" w:customStyle="1" w:styleId="c61096title1">
    <w:name w:val="c61096_title1"/>
    <w:rsid w:val="004D2BAD"/>
    <w:rPr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AD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qFormat/>
    <w:rsid w:val="004D2B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D2BAD"/>
    <w:pPr>
      <w:keepNext/>
      <w:keepLines/>
      <w:autoSpaceDE/>
      <w:autoSpaceDN/>
      <w:snapToGrid/>
      <w:spacing w:before="260" w:after="260" w:line="416" w:lineRule="auto"/>
      <w:ind w:firstLine="0"/>
      <w:outlineLvl w:val="1"/>
    </w:pPr>
    <w:rPr>
      <w:rFonts w:ascii="Arial" w:eastAsia="黑体" w:hAnsi="Arial"/>
      <w:b/>
      <w:bCs/>
      <w:snapToGrid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D2BAD"/>
    <w:rPr>
      <w:rFonts w:ascii="Times New Roman" w:eastAsia="方正仿宋_GBK" w:hAnsi="Times New Roman" w:cs="Times New Roman"/>
      <w:b/>
      <w:bCs/>
      <w:snapToGrid w:val="0"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D2BAD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4D2BA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2BAD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2BAD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2BAD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TOC1">
    <w:name w:val="TOC 标题1"/>
    <w:basedOn w:val="1"/>
    <w:next w:val="a"/>
    <w:rsid w:val="004D2BAD"/>
    <w:pPr>
      <w:keepNext w:val="0"/>
      <w:keepLines w:val="0"/>
      <w:widowControl/>
      <w:spacing w:before="480" w:after="0" w:line="276" w:lineRule="auto"/>
      <w:jc w:val="left"/>
      <w:outlineLvl w:val="9"/>
    </w:pPr>
    <w:rPr>
      <w:rFonts w:ascii="Cambria" w:eastAsia="宋体" w:hAnsi="Cambria"/>
      <w:b w:val="0"/>
      <w:color w:val="365F91"/>
      <w:kern w:val="0"/>
      <w:sz w:val="28"/>
      <w:szCs w:val="28"/>
    </w:rPr>
  </w:style>
  <w:style w:type="paragraph" w:styleId="20">
    <w:name w:val="toc 2"/>
    <w:basedOn w:val="a"/>
    <w:next w:val="a"/>
    <w:uiPriority w:val="39"/>
    <w:qFormat/>
    <w:rsid w:val="004D2BAD"/>
    <w:pPr>
      <w:tabs>
        <w:tab w:val="right" w:leader="dot" w:pos="8296"/>
      </w:tabs>
      <w:autoSpaceDE/>
      <w:autoSpaceDN/>
      <w:snapToGrid/>
      <w:spacing w:line="580" w:lineRule="exact"/>
      <w:ind w:leftChars="200" w:left="420" w:firstLine="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Char1">
    <w:name w:val="正文文本 Char"/>
    <w:link w:val="a5"/>
    <w:uiPriority w:val="99"/>
    <w:rsid w:val="004D2BAD"/>
    <w:rPr>
      <w:szCs w:val="24"/>
    </w:rPr>
  </w:style>
  <w:style w:type="character" w:customStyle="1" w:styleId="apple-converted-space">
    <w:name w:val="apple-converted-space"/>
    <w:rsid w:val="004D2BAD"/>
  </w:style>
  <w:style w:type="character" w:customStyle="1" w:styleId="fcgray">
    <w:name w:val="fcgray"/>
    <w:basedOn w:val="a0"/>
    <w:rsid w:val="004D2BAD"/>
  </w:style>
  <w:style w:type="character" w:customStyle="1" w:styleId="HTMLChar">
    <w:name w:val="HTML 预设格式 Char"/>
    <w:link w:val="HTML"/>
    <w:rsid w:val="004D2BAD"/>
    <w:rPr>
      <w:rFonts w:ascii="宋体" w:hAnsi="宋体" w:cs="宋体"/>
      <w:sz w:val="24"/>
      <w:szCs w:val="24"/>
    </w:rPr>
  </w:style>
  <w:style w:type="character" w:customStyle="1" w:styleId="A14">
    <w:name w:val="A14"/>
    <w:rsid w:val="004D2BAD"/>
    <w:rPr>
      <w:rFonts w:cs="FZShuSong-Z01S"/>
      <w:color w:val="221E1F"/>
      <w:sz w:val="14"/>
      <w:szCs w:val="14"/>
    </w:rPr>
  </w:style>
  <w:style w:type="character" w:styleId="a6">
    <w:name w:val="Strong"/>
    <w:qFormat/>
    <w:rsid w:val="004D2BAD"/>
    <w:rPr>
      <w:b/>
      <w:bCs/>
    </w:rPr>
  </w:style>
  <w:style w:type="character" w:customStyle="1" w:styleId="Char2">
    <w:name w:val="正文文本缩进 Char"/>
    <w:link w:val="a7"/>
    <w:uiPriority w:val="99"/>
    <w:rsid w:val="004D2BAD"/>
    <w:rPr>
      <w:szCs w:val="24"/>
    </w:rPr>
  </w:style>
  <w:style w:type="character" w:styleId="a8">
    <w:name w:val="Hyperlink"/>
    <w:uiPriority w:val="99"/>
    <w:rsid w:val="004D2BAD"/>
    <w:rPr>
      <w:color w:val="0000FF"/>
      <w:u w:val="single"/>
    </w:rPr>
  </w:style>
  <w:style w:type="character" w:styleId="a9">
    <w:name w:val="page number"/>
    <w:basedOn w:val="a0"/>
    <w:rsid w:val="004D2BAD"/>
  </w:style>
  <w:style w:type="character" w:customStyle="1" w:styleId="22Char">
    <w:name w:val="样式 样式 首行缩进:  2 字符 + 首行缩进:  2 字符 Char"/>
    <w:link w:val="22"/>
    <w:rsid w:val="004D2BAD"/>
    <w:rPr>
      <w:rFonts w:cs="宋体"/>
      <w:sz w:val="24"/>
      <w:szCs w:val="24"/>
    </w:rPr>
  </w:style>
  <w:style w:type="character" w:customStyle="1" w:styleId="Char3">
    <w:name w:val="批注框文本 Char"/>
    <w:link w:val="aa"/>
    <w:rsid w:val="004D2BAD"/>
    <w:rPr>
      <w:rFonts w:eastAsia="方正仿宋_GBK"/>
      <w:sz w:val="18"/>
      <w:szCs w:val="18"/>
    </w:rPr>
  </w:style>
  <w:style w:type="paragraph" w:customStyle="1" w:styleId="10">
    <w:name w:val="标题1"/>
    <w:basedOn w:val="a"/>
    <w:next w:val="a"/>
    <w:rsid w:val="004D2BAD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5">
    <w:name w:val="Body Text"/>
    <w:basedOn w:val="a"/>
    <w:link w:val="Char1"/>
    <w:uiPriority w:val="99"/>
    <w:rsid w:val="004D2BAD"/>
    <w:pPr>
      <w:autoSpaceDE/>
      <w:autoSpaceDN/>
      <w:snapToGrid/>
      <w:spacing w:after="120" w:line="240" w:lineRule="auto"/>
      <w:ind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0">
    <w:name w:val="正文文本 Char1"/>
    <w:basedOn w:val="a0"/>
    <w:uiPriority w:val="99"/>
    <w:semiHidden/>
    <w:rsid w:val="004D2BAD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aa">
    <w:name w:val="Balloon Text"/>
    <w:basedOn w:val="a"/>
    <w:link w:val="Char3"/>
    <w:rsid w:val="004D2BAD"/>
    <w:rPr>
      <w:rFonts w:asciiTheme="minorHAnsi" w:hAnsiTheme="minorHAnsi" w:cstheme="minorBidi"/>
      <w:snapToGrid/>
      <w:kern w:val="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4D2BAD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ab">
    <w:name w:val="红线"/>
    <w:basedOn w:val="1"/>
    <w:rsid w:val="004D2BAD"/>
    <w:pPr>
      <w:keepNext w:val="0"/>
      <w:keepLines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hAnsi="宋体"/>
      <w:b w:val="0"/>
      <w:bCs w:val="0"/>
      <w:kern w:val="0"/>
      <w:sz w:val="10"/>
      <w:szCs w:val="28"/>
    </w:rPr>
  </w:style>
  <w:style w:type="paragraph" w:styleId="a7">
    <w:name w:val="Body Text Indent"/>
    <w:basedOn w:val="a"/>
    <w:link w:val="Char2"/>
    <w:uiPriority w:val="99"/>
    <w:rsid w:val="004D2BAD"/>
    <w:pPr>
      <w:autoSpaceDE/>
      <w:autoSpaceDN/>
      <w:snapToGrid/>
      <w:spacing w:after="120" w:line="240" w:lineRule="auto"/>
      <w:ind w:leftChars="200" w:left="420"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2">
    <w:name w:val="正文文本缩进 Char1"/>
    <w:basedOn w:val="a0"/>
    <w:uiPriority w:val="99"/>
    <w:semiHidden/>
    <w:rsid w:val="004D2BAD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customStyle="1" w:styleId="ac">
    <w:name w:val="印数"/>
    <w:basedOn w:val="ad"/>
    <w:rsid w:val="004D2BAD"/>
    <w:pPr>
      <w:spacing w:line="400" w:lineRule="atLeast"/>
      <w:jc w:val="right"/>
    </w:pPr>
  </w:style>
  <w:style w:type="paragraph" w:styleId="ae">
    <w:name w:val="Normal Indent"/>
    <w:basedOn w:val="a"/>
    <w:next w:val="a"/>
    <w:rsid w:val="004D2BAD"/>
    <w:pPr>
      <w:adjustRightInd w:val="0"/>
      <w:snapToGrid/>
      <w:ind w:firstLine="0"/>
      <w:jc w:val="left"/>
    </w:pPr>
    <w:rPr>
      <w:spacing w:val="-25"/>
    </w:rPr>
  </w:style>
  <w:style w:type="paragraph" w:styleId="HTML">
    <w:name w:val="HTML Preformatted"/>
    <w:basedOn w:val="a"/>
    <w:link w:val="HTMLChar"/>
    <w:rsid w:val="004D2B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napToGrid/>
      <w:spacing w:line="240" w:lineRule="auto"/>
      <w:ind w:firstLine="0"/>
      <w:jc w:val="left"/>
    </w:pPr>
    <w:rPr>
      <w:rFonts w:ascii="宋体" w:eastAsiaTheme="minorEastAsia" w:hAnsi="宋体" w:cs="宋体"/>
      <w:snapToGrid/>
      <w:kern w:val="2"/>
      <w:sz w:val="24"/>
      <w:szCs w:val="24"/>
    </w:rPr>
  </w:style>
  <w:style w:type="character" w:customStyle="1" w:styleId="HTMLChar1">
    <w:name w:val="HTML 预设格式 Char1"/>
    <w:basedOn w:val="a0"/>
    <w:uiPriority w:val="99"/>
    <w:semiHidden/>
    <w:rsid w:val="004D2BAD"/>
    <w:rPr>
      <w:rFonts w:ascii="Courier New" w:eastAsia="方正仿宋_GBK" w:hAnsi="Courier New" w:cs="Courier New"/>
      <w:snapToGrid w:val="0"/>
      <w:kern w:val="0"/>
      <w:sz w:val="20"/>
      <w:szCs w:val="20"/>
    </w:rPr>
  </w:style>
  <w:style w:type="paragraph" w:styleId="11">
    <w:name w:val="toc 1"/>
    <w:basedOn w:val="a"/>
    <w:next w:val="a"/>
    <w:uiPriority w:val="39"/>
    <w:rsid w:val="004D2BAD"/>
  </w:style>
  <w:style w:type="paragraph" w:customStyle="1" w:styleId="af">
    <w:name w:val="紧急程度"/>
    <w:basedOn w:val="af0"/>
    <w:rsid w:val="004D2BAD"/>
    <w:pPr>
      <w:wordWrap w:val="0"/>
      <w:overflowPunct w:val="0"/>
    </w:pPr>
    <w:rPr>
      <w:sz w:val="32"/>
    </w:rPr>
  </w:style>
  <w:style w:type="paragraph" w:customStyle="1" w:styleId="CharCharCharCharCharChar">
    <w:name w:val="Char Char Char Char Char Char"/>
    <w:basedOn w:val="a"/>
    <w:rsid w:val="004D2BAD"/>
    <w:pPr>
      <w:autoSpaceDE/>
      <w:autoSpaceDN/>
      <w:snapToGrid/>
      <w:spacing w:line="240" w:lineRule="auto"/>
      <w:ind w:firstLine="0"/>
    </w:pPr>
    <w:rPr>
      <w:rFonts w:eastAsia="仿宋_GB2312"/>
      <w:snapToGrid/>
      <w:kern w:val="40"/>
      <w:sz w:val="28"/>
      <w:szCs w:val="24"/>
    </w:rPr>
  </w:style>
  <w:style w:type="paragraph" w:customStyle="1" w:styleId="21">
    <w:name w:val="标题2"/>
    <w:basedOn w:val="a"/>
    <w:next w:val="a"/>
    <w:rsid w:val="004D2BAD"/>
    <w:pPr>
      <w:ind w:firstLine="0"/>
      <w:jc w:val="center"/>
    </w:pPr>
    <w:rPr>
      <w:rFonts w:eastAsia="方正楷体_GBK"/>
    </w:rPr>
  </w:style>
  <w:style w:type="paragraph" w:customStyle="1" w:styleId="af1">
    <w:name w:val="线型"/>
    <w:basedOn w:val="af2"/>
    <w:rsid w:val="004D2BAD"/>
    <w:pPr>
      <w:spacing w:line="240" w:lineRule="auto"/>
      <w:ind w:left="0" w:firstLine="0"/>
      <w:jc w:val="center"/>
    </w:pPr>
    <w:rPr>
      <w:sz w:val="21"/>
    </w:rPr>
  </w:style>
  <w:style w:type="paragraph" w:customStyle="1" w:styleId="af3">
    <w:name w:val="表头"/>
    <w:basedOn w:val="a"/>
    <w:rsid w:val="004D2BAD"/>
    <w:pPr>
      <w:widowControl/>
      <w:tabs>
        <w:tab w:val="left" w:pos="1620"/>
        <w:tab w:val="left" w:pos="1800"/>
        <w:tab w:val="left" w:pos="2520"/>
      </w:tabs>
      <w:autoSpaceDE/>
      <w:autoSpaceDN/>
      <w:adjustRightInd w:val="0"/>
      <w:snapToGrid/>
      <w:spacing w:line="360" w:lineRule="auto"/>
      <w:ind w:firstLineChars="200" w:firstLine="420"/>
      <w:jc w:val="center"/>
      <w:outlineLvl w:val="5"/>
    </w:pPr>
    <w:rPr>
      <w:rFonts w:eastAsia="宋体"/>
      <w:snapToGrid/>
      <w:sz w:val="21"/>
      <w:szCs w:val="28"/>
    </w:rPr>
  </w:style>
  <w:style w:type="paragraph" w:customStyle="1" w:styleId="Style1">
    <w:name w:val="_Style 1"/>
    <w:uiPriority w:val="1"/>
    <w:qFormat/>
    <w:rsid w:val="004D2BAD"/>
    <w:pPr>
      <w:adjustRightInd w:val="0"/>
      <w:snapToGrid w:val="0"/>
    </w:pPr>
    <w:rPr>
      <w:rFonts w:ascii="Tahoma" w:eastAsia="宋体" w:hAnsi="Tahoma" w:cs="Times New Roman"/>
      <w:kern w:val="0"/>
      <w:sz w:val="22"/>
    </w:rPr>
  </w:style>
  <w:style w:type="paragraph" w:customStyle="1" w:styleId="af4">
    <w:name w:val="附件栏"/>
    <w:basedOn w:val="a"/>
    <w:rsid w:val="004D2BAD"/>
  </w:style>
  <w:style w:type="paragraph" w:customStyle="1" w:styleId="ad">
    <w:name w:val="印发栏"/>
    <w:basedOn w:val="ae"/>
    <w:rsid w:val="004D2BAD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f5">
    <w:name w:val="文头"/>
    <w:basedOn w:val="a"/>
    <w:rsid w:val="004D2BAD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styleId="af6">
    <w:name w:val="List Paragraph"/>
    <w:basedOn w:val="a"/>
    <w:uiPriority w:val="34"/>
    <w:qFormat/>
    <w:rsid w:val="004D2BAD"/>
    <w:pPr>
      <w:widowControl/>
      <w:autoSpaceDE/>
      <w:autoSpaceDN/>
      <w:adjustRightInd w:val="0"/>
      <w:spacing w:after="200" w:line="240" w:lineRule="auto"/>
      <w:ind w:firstLineChars="200" w:firstLine="420"/>
      <w:jc w:val="left"/>
    </w:pPr>
    <w:rPr>
      <w:rFonts w:ascii="Tahoma" w:eastAsia="微软雅黑" w:hAnsi="Tahoma"/>
      <w:snapToGrid/>
      <w:sz w:val="22"/>
      <w:szCs w:val="22"/>
    </w:rPr>
  </w:style>
  <w:style w:type="paragraph" w:customStyle="1" w:styleId="Default">
    <w:name w:val="Default"/>
    <w:rsid w:val="004D2BA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3">
    <w:name w:val="标题3"/>
    <w:basedOn w:val="a"/>
    <w:next w:val="a"/>
    <w:rsid w:val="004D2BAD"/>
    <w:rPr>
      <w:rFonts w:eastAsia="方正黑体_GBK"/>
    </w:rPr>
  </w:style>
  <w:style w:type="paragraph" w:customStyle="1" w:styleId="12">
    <w:name w:val="列出段落1"/>
    <w:basedOn w:val="a"/>
    <w:uiPriority w:val="34"/>
    <w:qFormat/>
    <w:rsid w:val="004D2BAD"/>
    <w:pPr>
      <w:ind w:firstLineChars="200" w:firstLine="420"/>
    </w:pPr>
    <w:rPr>
      <w:rFonts w:ascii="Calibri" w:hAnsi="Calibri"/>
      <w:szCs w:val="22"/>
    </w:rPr>
  </w:style>
  <w:style w:type="paragraph" w:customStyle="1" w:styleId="af7">
    <w:name w:val="主题词"/>
    <w:basedOn w:val="a"/>
    <w:rsid w:val="004D2BAD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3">
    <w:name w:val="样式1"/>
    <w:basedOn w:val="a"/>
    <w:rsid w:val="004D2BAD"/>
  </w:style>
  <w:style w:type="paragraph" w:customStyle="1" w:styleId="af2">
    <w:name w:val="抄送栏"/>
    <w:basedOn w:val="a"/>
    <w:rsid w:val="004D2BAD"/>
    <w:pPr>
      <w:adjustRightInd w:val="0"/>
      <w:snapToGrid/>
      <w:spacing w:line="454" w:lineRule="atLeast"/>
      <w:ind w:left="1310" w:right="357" w:hanging="953"/>
    </w:pPr>
  </w:style>
  <w:style w:type="paragraph" w:customStyle="1" w:styleId="22">
    <w:name w:val="样式 样式 首行缩进:  2 字符 + 首行缩进:  2 字符"/>
    <w:basedOn w:val="a"/>
    <w:link w:val="22Char"/>
    <w:rsid w:val="004D2BAD"/>
    <w:pPr>
      <w:autoSpaceDE/>
      <w:autoSpaceDN/>
      <w:snapToGrid/>
      <w:spacing w:line="312" w:lineRule="auto"/>
      <w:ind w:firstLineChars="200" w:firstLine="200"/>
    </w:pPr>
    <w:rPr>
      <w:rFonts w:asciiTheme="minorHAnsi" w:eastAsiaTheme="minorEastAsia" w:hAnsiTheme="minorHAnsi" w:cs="宋体"/>
      <w:snapToGrid/>
      <w:kern w:val="2"/>
      <w:sz w:val="24"/>
      <w:szCs w:val="24"/>
    </w:rPr>
  </w:style>
  <w:style w:type="paragraph" w:customStyle="1" w:styleId="af0">
    <w:name w:val="密级"/>
    <w:basedOn w:val="a"/>
    <w:rsid w:val="004D2BAD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styleId="af8">
    <w:name w:val="Title"/>
    <w:basedOn w:val="a"/>
    <w:next w:val="a"/>
    <w:link w:val="Char4"/>
    <w:uiPriority w:val="10"/>
    <w:qFormat/>
    <w:rsid w:val="004D2BAD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4">
    <w:name w:val="标题 Char"/>
    <w:basedOn w:val="a0"/>
    <w:link w:val="af8"/>
    <w:uiPriority w:val="10"/>
    <w:rsid w:val="004D2BAD"/>
    <w:rPr>
      <w:rFonts w:ascii="Cambria" w:eastAsia="宋体" w:hAnsi="Cambria" w:cs="Times New Roman"/>
      <w:b/>
      <w:bCs/>
      <w:sz w:val="32"/>
      <w:szCs w:val="32"/>
    </w:rPr>
  </w:style>
  <w:style w:type="table" w:styleId="af9">
    <w:name w:val="Table Grid"/>
    <w:basedOn w:val="a1"/>
    <w:uiPriority w:val="39"/>
    <w:rsid w:val="004D2BAD"/>
    <w:rPr>
      <w:rFonts w:ascii="Calibri" w:eastAsia="宋体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uiPriority w:val="34"/>
    <w:qFormat/>
    <w:rsid w:val="004D2BAD"/>
    <w:pPr>
      <w:autoSpaceDE/>
      <w:autoSpaceDN/>
      <w:snapToGrid/>
      <w:spacing w:line="240" w:lineRule="auto"/>
      <w:ind w:firstLineChars="200" w:firstLine="42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afa">
    <w:name w:val="标题 字符"/>
    <w:uiPriority w:val="10"/>
    <w:rsid w:val="004D2BAD"/>
    <w:rPr>
      <w:rFonts w:ascii="Calibri Light" w:eastAsia="宋体" w:hAnsi="Calibri Light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D2BAD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customStyle="1" w:styleId="p0">
    <w:name w:val="p0"/>
    <w:basedOn w:val="a"/>
    <w:rsid w:val="004D2BAD"/>
    <w:pPr>
      <w:widowControl/>
      <w:autoSpaceDE/>
      <w:autoSpaceDN/>
      <w:snapToGrid/>
      <w:spacing w:line="240" w:lineRule="auto"/>
      <w:ind w:firstLine="0"/>
    </w:pPr>
    <w:rPr>
      <w:rFonts w:eastAsia="宋体"/>
      <w:snapToGrid/>
      <w:sz w:val="21"/>
      <w:szCs w:val="21"/>
    </w:rPr>
  </w:style>
  <w:style w:type="character" w:customStyle="1" w:styleId="c61096title1">
    <w:name w:val="c61096_title1"/>
    <w:rsid w:val="004D2BAD"/>
    <w:rPr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杨流海</dc:creator>
  <cp:keywords/>
  <dc:description/>
  <cp:lastModifiedBy>杨流海</cp:lastModifiedBy>
  <cp:revision>4</cp:revision>
  <dcterms:created xsi:type="dcterms:W3CDTF">2019-02-18T07:24:00Z</dcterms:created>
  <dcterms:modified xsi:type="dcterms:W3CDTF">2019-02-18T07:32:00Z</dcterms:modified>
</cp:coreProperties>
</file>